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144E9" w14:textId="3028CC15" w:rsidR="00665D8A" w:rsidRDefault="00B85C55" w:rsidP="00B85C5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9E2426">
        <w:rPr>
          <w:rFonts w:ascii="Times New Roman" w:hAnsi="Times New Roman"/>
          <w:b/>
          <w:bCs/>
          <w:sz w:val="24"/>
          <w:szCs w:val="24"/>
        </w:rPr>
        <w:t>___________________________________________</w:t>
      </w:r>
    </w:p>
    <w:p w14:paraId="730FD3FC" w14:textId="77777777" w:rsidR="00B85C55" w:rsidRPr="00493D20" w:rsidRDefault="00B85C55" w:rsidP="00B85C5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bookmarkStart w:id="0" w:name="_GoBack"/>
      <w:r w:rsidRPr="00493D20">
        <w:rPr>
          <w:rStyle w:val="Forte"/>
          <w:rFonts w:ascii="Calibri" w:hAnsi="Calibri" w:cs="Calibri"/>
          <w:color w:val="000000"/>
        </w:rPr>
        <w:t>EDITAL DE CONVOCAÇÃO Nº 1/2020 - SMDF</w:t>
      </w:r>
    </w:p>
    <w:bookmarkEnd w:id="0"/>
    <w:p w14:paraId="4144503A" w14:textId="77777777" w:rsidR="00B85C55" w:rsidRPr="00493D20" w:rsidRDefault="00B85C55" w:rsidP="00B85C5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93D20">
        <w:rPr>
          <w:rStyle w:val="Forte"/>
          <w:rFonts w:ascii="Calibri" w:hAnsi="Calibri" w:cs="Calibri"/>
          <w:color w:val="000000"/>
        </w:rPr>
        <w:t>DISPÕE SOBRE A SELEÇÃO DE ORGANIZAÇÕES DA SOCIEDADE CIVIL</w:t>
      </w:r>
    </w:p>
    <w:p w14:paraId="74C68746" w14:textId="77777777" w:rsidR="00B85C55" w:rsidRPr="00493D20" w:rsidRDefault="00B85C55" w:rsidP="00B85C5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93D20">
        <w:rPr>
          <w:rStyle w:val="Forte"/>
          <w:rFonts w:ascii="Calibri" w:hAnsi="Calibri" w:cs="Calibri"/>
          <w:color w:val="000000"/>
        </w:rPr>
        <w:t>PARA INTEGRAR O CONSELHO DOS DIREITOS DA MULHER DO DISTRITO FEDERAL (CDM-DF)</w:t>
      </w:r>
    </w:p>
    <w:p w14:paraId="7F409032" w14:textId="77777777" w:rsidR="00B85C55" w:rsidRPr="00493D20" w:rsidRDefault="00B85C55" w:rsidP="00B85C5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6AE8D376" w14:textId="217AE851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C71147">
        <w:rPr>
          <w:rFonts w:ascii="Calibri" w:hAnsi="Calibri" w:cs="Calibri"/>
        </w:rPr>
        <w:t>O CONSELHO DOS DIREITOS DA MULHER DO DISTRITO FEDERAL, vinculado administrativamente à Secretaria de Estado da Mulher do Distrito Federal, conforme disposto no parágrafo único, do art. 35, do Decreto </w:t>
      </w:r>
      <w:r w:rsidRPr="00C71147">
        <w:rPr>
          <w:rFonts w:ascii="Calibri" w:hAnsi="Calibri" w:cs="Calibri"/>
        </w:rPr>
        <w:t>nº</w:t>
      </w:r>
      <w:r w:rsidRPr="00C71147">
        <w:rPr>
          <w:rFonts w:ascii="Calibri" w:hAnsi="Calibri" w:cs="Calibri"/>
        </w:rPr>
        <w:t xml:space="preserve"> 39.610, de 01 de janeiro de 2019, no uso de suas atribuições conferidas pelo Decreto nº 11.036, de 09 de março de 1988 e suas alterações, no art. 5, § 2º, do Decreto nº 40.698, de 07 de maio de 2020 e na Portaria nº 16, de 22 de Maio de 2020 SMDF, TORNA PÚBLICO O EDITAL DE CONVOCAÇÃO que estabelece as normas relativas à seleção de organizações da sociedade civil para integrar o CDM/DF no biênio </w:t>
      </w:r>
      <w:r w:rsidRPr="00493D20">
        <w:rPr>
          <w:rFonts w:ascii="Calibri" w:hAnsi="Calibri" w:cs="Calibri"/>
          <w:color w:val="000000"/>
        </w:rPr>
        <w:t>de 2020 a 2022.</w:t>
      </w:r>
    </w:p>
    <w:p w14:paraId="0105351B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1 – DAS DISPOSIÇÕES PRELIMINARES.</w:t>
      </w:r>
    </w:p>
    <w:p w14:paraId="3FD2FB31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1.1. O processo seletivo será regido por este Edital, visando o preenchimento de 12 (doze) vagas do Conselho dos Direitos da Mulher do Distrito Federal - CDM/DF por organizações da sociedade civil do Distrito Federal.</w:t>
      </w:r>
    </w:p>
    <w:p w14:paraId="1BFB4AFD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1.2. O processo seletivo será composto de 3 (três) etapas: inscrição, habilitação e seleção,</w:t>
      </w:r>
      <w:r w:rsidRPr="00493D20">
        <w:rPr>
          <w:rStyle w:val="Forte"/>
          <w:rFonts w:ascii="Calibri" w:hAnsi="Calibri" w:cs="Calibri"/>
          <w:color w:val="000000"/>
        </w:rPr>
        <w:t> </w:t>
      </w:r>
      <w:r w:rsidRPr="00493D20">
        <w:rPr>
          <w:rFonts w:ascii="Calibri" w:hAnsi="Calibri" w:cs="Calibri"/>
          <w:color w:val="000000"/>
        </w:rPr>
        <w:t>sendo esta última etapa efetivada por meio de eleição, na qual votam e são votadas as organizações da sociedade civil do Distrito Federal consideradas habilitadas.</w:t>
      </w:r>
    </w:p>
    <w:p w14:paraId="12789618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1.3. Cada Organização da sociedade civil do Distrito Federal poderá concorrer a apenas uma vaga.</w:t>
      </w:r>
    </w:p>
    <w:p w14:paraId="3722C374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4BB0FD7A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2 - DA INSCRIÇÃO</w:t>
      </w:r>
    </w:p>
    <w:p w14:paraId="5FF8FDF8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2.1. Poderão inscrever-se as organizações da sociedade civil do Distrito Federal que:</w:t>
      </w:r>
    </w:p>
    <w:p w14:paraId="6E340C53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2.1.</w:t>
      </w:r>
      <w:proofErr w:type="gramStart"/>
      <w:r w:rsidRPr="00493D20">
        <w:rPr>
          <w:rFonts w:ascii="Calibri" w:hAnsi="Calibri" w:cs="Calibri"/>
          <w:color w:val="000000"/>
        </w:rPr>
        <w:t>1.Compartilhem</w:t>
      </w:r>
      <w:proofErr w:type="gramEnd"/>
      <w:r w:rsidRPr="00493D20">
        <w:rPr>
          <w:rFonts w:ascii="Calibri" w:hAnsi="Calibri" w:cs="Calibri"/>
          <w:color w:val="000000"/>
        </w:rPr>
        <w:t xml:space="preserve"> dos princípios e diretrizes da Política para as Mulheres, do Comitê para a Eliminação da Discriminação contra a Mulher – CEDAW/ONU, da Comissão Econômica para a América Latina e o Caribe (CEPAL) e da Defesa da Lei Maria da Penha.</w:t>
      </w:r>
    </w:p>
    <w:p w14:paraId="5DC9C84F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2.1.2. Atuem na mobilização, organização, promoção, defesa e/ou na garantia dos direitos das mulheres há, pelo menos, 2 (dois) anos.</w:t>
      </w:r>
    </w:p>
    <w:p w14:paraId="211657CB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2.1.3. Atender aos dispostos no Regimento Interno do Conselho dos Direitos da Mulher do Distrito Federal, Portaria nº 16, de 22 de </w:t>
      </w:r>
      <w:proofErr w:type="gramStart"/>
      <w:r w:rsidRPr="00493D20">
        <w:rPr>
          <w:rFonts w:ascii="Calibri" w:hAnsi="Calibri" w:cs="Calibri"/>
          <w:color w:val="000000"/>
        </w:rPr>
        <w:t>Maio</w:t>
      </w:r>
      <w:proofErr w:type="gramEnd"/>
      <w:r w:rsidRPr="00493D20">
        <w:rPr>
          <w:rFonts w:ascii="Calibri" w:hAnsi="Calibri" w:cs="Calibri"/>
          <w:color w:val="000000"/>
        </w:rPr>
        <w:t xml:space="preserve"> de 2020 - SMDF.</w:t>
      </w:r>
    </w:p>
    <w:p w14:paraId="7132B918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493D20">
        <w:rPr>
          <w:rFonts w:ascii="Calibri" w:hAnsi="Calibri" w:cs="Calibri"/>
          <w:color w:val="000000"/>
        </w:rPr>
        <w:t>2.1.4. Atuem, no mínimo, em 2 (duas) Regiões Administrativas e/ou, em 2 (dois) Polos </w:t>
      </w:r>
      <w:r w:rsidRPr="00493D20">
        <w:rPr>
          <w:rFonts w:ascii="Calibri" w:hAnsi="Calibri" w:cs="Calibri"/>
        </w:rPr>
        <w:t>Administrativos do Distrito Federal.</w:t>
      </w:r>
    </w:p>
    <w:p w14:paraId="41F3D052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418BA458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2.2 - As entidades deverão, obrigatoriamente:</w:t>
      </w:r>
    </w:p>
    <w:p w14:paraId="252C938B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2.2.1. Representar as mulheres em toda a sua diversidade ou categorias específicas de mulheres (mulheres urbanas, rurais, negras, LBT, indígenas, jovens, idosas, com deficiência, de </w:t>
      </w:r>
      <w:r w:rsidRPr="00493D20">
        <w:rPr>
          <w:rFonts w:ascii="Calibri" w:hAnsi="Calibri" w:cs="Calibri"/>
          <w:color w:val="000000"/>
        </w:rPr>
        <w:lastRenderedPageBreak/>
        <w:t>comunidades tradicionais, mulheres migrantes, mulheres ciganas, quilombolas, imigrantes, entre outras).</w:t>
      </w:r>
    </w:p>
    <w:p w14:paraId="3A251197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2.2.2. Atuar em uma ou mais áreas de acordo com o Regimento Interno do Conselho dos Direitos da Mulher (CDM-DF) e referendar as demais em igualdade no mundo do trabalho e autonomia econômica; educação para igualdade e cidadania; saúde integral das mulheres, direitos sexuais e direitos reprodutivos; enfrentamento de todas as formas de violência contra as mulheres; fortalecimento e participação das mulheres nos espaços de poder e decisão; desenvolvimento sustentável com igualdade econômica e social; direito a terra com igualdade para as mulheres do campo e da floresta e das águas; cultura, esporte, comunicação e mídia; enfrentamento do racismo, sexismo, transfobia e </w:t>
      </w:r>
      <w:proofErr w:type="spellStart"/>
      <w:r w:rsidRPr="00493D20">
        <w:rPr>
          <w:rFonts w:ascii="Calibri" w:hAnsi="Calibri" w:cs="Calibri"/>
          <w:color w:val="000000"/>
        </w:rPr>
        <w:t>lesbofobia</w:t>
      </w:r>
      <w:proofErr w:type="spellEnd"/>
      <w:r w:rsidRPr="00493D20">
        <w:rPr>
          <w:rFonts w:ascii="Calibri" w:hAnsi="Calibri" w:cs="Calibri"/>
          <w:color w:val="000000"/>
        </w:rPr>
        <w:t xml:space="preserve"> e igualdade para as mulheres jovens, idosas e mulheres com deficiência.</w:t>
      </w:r>
    </w:p>
    <w:p w14:paraId="3B209C62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2.2.3. No caso de organizações mistas, </w:t>
      </w:r>
      <w:proofErr w:type="gramStart"/>
      <w:r w:rsidRPr="00493D20">
        <w:rPr>
          <w:rFonts w:ascii="Calibri" w:hAnsi="Calibri" w:cs="Calibri"/>
          <w:color w:val="000000"/>
        </w:rPr>
        <w:t>as mesmas</w:t>
      </w:r>
      <w:proofErr w:type="gramEnd"/>
      <w:r w:rsidRPr="00493D20">
        <w:rPr>
          <w:rFonts w:ascii="Calibri" w:hAnsi="Calibri" w:cs="Calibri"/>
          <w:color w:val="000000"/>
        </w:rPr>
        <w:t xml:space="preserve"> deverão ser, obrigatoriamente, representadas por suas instâncias de mulheres.</w:t>
      </w:r>
    </w:p>
    <w:p w14:paraId="6D1C1CDD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6A8C2C24" w14:textId="766BE865" w:rsidR="00B85C55" w:rsidRPr="009766C1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766C1">
        <w:rPr>
          <w:rFonts w:ascii="Calibri" w:hAnsi="Calibri" w:cs="Calibri"/>
        </w:rPr>
        <w:t>2.3 – O link para o preenchimento da Ficha de Inscrição estará disponível no site da Secretaria da Mulher </w:t>
      </w:r>
      <w:proofErr w:type="gramStart"/>
      <w:r w:rsidRPr="009766C1">
        <w:rPr>
          <w:rFonts w:ascii="Calibri" w:hAnsi="Calibri" w:cs="Calibri"/>
        </w:rPr>
        <w:t>www.mulher.df.gov.br ,</w:t>
      </w:r>
      <w:proofErr w:type="gramEnd"/>
      <w:r w:rsidRPr="009766C1">
        <w:rPr>
          <w:rFonts w:ascii="Calibri" w:hAnsi="Calibri" w:cs="Calibri"/>
        </w:rPr>
        <w:t> na aba eleições. No ato do registro, as entidades deverão preencher a ficha de inscrição disponibilizada no link e anexar em espaço específico a documentação exigida no 2.3.1 para validação.</w:t>
      </w:r>
    </w:p>
    <w:p w14:paraId="1E86439C" w14:textId="77777777" w:rsidR="00B85C55" w:rsidRPr="009766C1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766C1">
        <w:rPr>
          <w:rFonts w:ascii="Calibri" w:hAnsi="Calibri" w:cs="Calibri"/>
        </w:rPr>
        <w:t>2.3.1 - Os seguintes documentos deverão ser anexados na ficha de inscrição, em formato PDF, via link disponibilizado no site da Secretaria de Estado da Mulher do Distrito Federal: </w:t>
      </w:r>
      <w:proofErr w:type="gramStart"/>
      <w:r w:rsidRPr="009766C1">
        <w:rPr>
          <w:rFonts w:ascii="Calibri" w:hAnsi="Calibri" w:cs="Calibri"/>
        </w:rPr>
        <w:t>www.mulher.df.gov.br ,</w:t>
      </w:r>
      <w:proofErr w:type="gramEnd"/>
      <w:r w:rsidRPr="009766C1">
        <w:rPr>
          <w:rFonts w:ascii="Calibri" w:hAnsi="Calibri" w:cs="Calibri"/>
        </w:rPr>
        <w:t> na aba eleições;</w:t>
      </w:r>
    </w:p>
    <w:p w14:paraId="1FDC8C0B" w14:textId="77777777" w:rsidR="00B85C55" w:rsidRPr="009766C1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766C1">
        <w:rPr>
          <w:rFonts w:ascii="Calibri" w:hAnsi="Calibri" w:cs="Calibri"/>
        </w:rPr>
        <w:t>a) Ofício de Indicação da(o) Representante delegada(o) (que participará do colégio eleitoral) informando os dados pessoais desta(e) (nome completo, CPF, RG, filiação, estado civil, e-mail e telefone).</w:t>
      </w:r>
    </w:p>
    <w:p w14:paraId="6AF549B3" w14:textId="77777777" w:rsidR="00B85C55" w:rsidRPr="009766C1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766C1">
        <w:rPr>
          <w:rFonts w:ascii="Calibri" w:hAnsi="Calibri" w:cs="Calibri"/>
        </w:rPr>
        <w:t>b) Carta de princípios, estatuto ou outro documento no qual conste missão referente à promoção da igualdade de gênero e direitos das mulheres;</w:t>
      </w:r>
    </w:p>
    <w:p w14:paraId="5F1951B6" w14:textId="77777777" w:rsidR="00B85C55" w:rsidRPr="009766C1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766C1">
        <w:rPr>
          <w:rFonts w:ascii="Calibri" w:hAnsi="Calibri" w:cs="Calibri"/>
        </w:rPr>
        <w:t>c) CNPJ ou no mínimo 2 cartas de apresentação de entidades públicas ou privadas, ou autoridade pública, atestando a existência da entidade há pelo menos dois anos;</w:t>
      </w:r>
    </w:p>
    <w:p w14:paraId="69608C5B" w14:textId="77777777" w:rsidR="00B85C55" w:rsidRPr="009766C1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766C1">
        <w:rPr>
          <w:rFonts w:ascii="Calibri" w:hAnsi="Calibri" w:cs="Calibri"/>
        </w:rPr>
        <w:t>d) Relatório descritivo de atividades da entidade nos dois últimos anos, que inclua fotos e documentos comprobatórios das ações relatadas;</w:t>
      </w:r>
    </w:p>
    <w:p w14:paraId="37F565B6" w14:textId="77777777" w:rsidR="00B85C55" w:rsidRPr="009766C1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766C1">
        <w:rPr>
          <w:rFonts w:ascii="Calibri" w:hAnsi="Calibri" w:cs="Calibri"/>
        </w:rPr>
        <w:t>e) Documentos comprobatórios da atuação da entidade em, pelo menos, 2 (duas) regiões administrativas e/ou, 2 (dois) Polos Administrativos no DF (folders de eventos, cartazes, cartilhas, registro em mídia nacional ou local, mídia social, entre outros documentos) </w:t>
      </w:r>
    </w:p>
    <w:p w14:paraId="5C4BCB1C" w14:textId="546AEF02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2.3.2. Ao final da Inscrição, a Entidade Civil inscrita deverá enviar um e-mail informando a sua candidatura para o seguinte endereço eletrônico: eleicaocdm2020@mulher.df.gov.br com cópia para cdmdf@mulher.df.gov.br. No e-mail deve conter no assunto: Edital eleições CDM </w:t>
      </w:r>
      <w:proofErr w:type="gramStart"/>
      <w:r w:rsidRPr="00493D20">
        <w:rPr>
          <w:rFonts w:ascii="Calibri" w:hAnsi="Calibri" w:cs="Calibri"/>
          <w:color w:val="000000"/>
        </w:rPr>
        <w:t>2020 </w:t>
      </w:r>
      <w:r w:rsidRPr="00493D20">
        <w:rPr>
          <w:rFonts w:ascii="Calibri" w:hAnsi="Calibri" w:cs="Calibri"/>
          <w:color w:val="FF0000"/>
        </w:rPr>
        <w:t> </w:t>
      </w:r>
      <w:r w:rsidRPr="00493D20">
        <w:rPr>
          <w:rFonts w:ascii="Calibri" w:hAnsi="Calibri" w:cs="Calibri"/>
          <w:color w:val="000000"/>
        </w:rPr>
        <w:t>o</w:t>
      </w:r>
      <w:proofErr w:type="gramEnd"/>
      <w:r w:rsidRPr="00493D20">
        <w:rPr>
          <w:rFonts w:ascii="Calibri" w:hAnsi="Calibri" w:cs="Calibri"/>
          <w:color w:val="000000"/>
        </w:rPr>
        <w:t xml:space="preserve"> número deste edital, </w:t>
      </w:r>
      <w:r w:rsidRPr="00493D20">
        <w:rPr>
          <w:rFonts w:ascii="Calibri" w:hAnsi="Calibri" w:cs="Calibri"/>
          <w:color w:val="FF0000"/>
        </w:rPr>
        <w:t> </w:t>
      </w:r>
      <w:r w:rsidRPr="00493D20">
        <w:rPr>
          <w:rFonts w:ascii="Calibri" w:hAnsi="Calibri" w:cs="Calibri"/>
          <w:color w:val="000000"/>
        </w:rPr>
        <w:t>no corpo da mensagem os anexos previstos neste edital em formato PDF, anexando também o arquivo de confirmação da inscrição que será gerado e recebido pela entidade, no e-mail cadastrado no ato da inscrição.</w:t>
      </w:r>
    </w:p>
    <w:p w14:paraId="62BBE2C3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lastRenderedPageBreak/>
        <w:t>2.3.3. Só serão aceitas as inscrições recebidas até 30 dias após a publicação deste edital, impreterivelmente até o</w:t>
      </w:r>
      <w:r w:rsidRPr="00493D20">
        <w:rPr>
          <w:rStyle w:val="Forte"/>
          <w:rFonts w:ascii="Calibri" w:hAnsi="Calibri" w:cs="Calibri"/>
          <w:color w:val="000000"/>
        </w:rPr>
        <w:t> </w:t>
      </w:r>
      <w:r w:rsidRPr="00493D20">
        <w:rPr>
          <w:rFonts w:ascii="Calibri" w:hAnsi="Calibri" w:cs="Calibri"/>
          <w:color w:val="000000"/>
        </w:rPr>
        <w:t>dia 02/10/2020, no endereço constate no item 2.3.</w:t>
      </w:r>
    </w:p>
    <w:p w14:paraId="5CF73AC4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2.3.4. Não serão considerados para o processo seletivo os documentos com data de postagem posterior à data limite de inscrição publicada neste edital;</w:t>
      </w:r>
    </w:p>
    <w:p w14:paraId="13964893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076ADAF1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2.4 – A entidade postulante à reeleição deverá participar do processo de habilitação nas mesmas condições e regras das demais organizações, conforme disposto neste edital.</w:t>
      </w:r>
    </w:p>
    <w:p w14:paraId="295DF11F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13F7F420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3 – DA HABILITAÇÃO</w:t>
      </w:r>
    </w:p>
    <w:p w14:paraId="2A5D3C81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3.1 – A habilitação das organizações inscritas será realizada mediante a análise dos documentos e requisitos constantes do item 2 deste edital, pela Comissão Eleitoral.</w:t>
      </w:r>
    </w:p>
    <w:p w14:paraId="55E6E246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3.2 – Nessa etapa, é facultado à Comissão Eleitoral a promoção de diligência destinada a esclarecer ou complementar a instrução do processo, vedada a inclusão de qualquer um dos documentos exigidos no item 2.3.1 deste Edital, que deveria ter sido enviado na forma e prazo constantes no presente instrumento.</w:t>
      </w:r>
    </w:p>
    <w:p w14:paraId="1583873A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3.3 – Serão consideradas inabilitadas as organizações que deixarem de apresentar a documentação ou apresentá-la após o prazo estipulado neste Edital.</w:t>
      </w:r>
    </w:p>
    <w:p w14:paraId="71E76FD8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3.4 – O resultado com a lista das organizações habilitadas será publicado no Diário Oficial do Distrito Federal - DODF </w:t>
      </w:r>
      <w:proofErr w:type="gramStart"/>
      <w:r w:rsidRPr="00493D20">
        <w:rPr>
          <w:rFonts w:ascii="Calibri" w:hAnsi="Calibri" w:cs="Calibri"/>
          <w:color w:val="000000"/>
        </w:rPr>
        <w:t>e também</w:t>
      </w:r>
      <w:proofErr w:type="gramEnd"/>
      <w:r w:rsidRPr="00493D20">
        <w:rPr>
          <w:rFonts w:ascii="Calibri" w:hAnsi="Calibri" w:cs="Calibri"/>
          <w:color w:val="000000"/>
        </w:rPr>
        <w:t>, no sítio eletrônico da SMDF, na aba eleições, para participação da etapa de seleção, conforme datas constantes no cronograma estabelecido no item 6 deste edital.</w:t>
      </w:r>
    </w:p>
    <w:p w14:paraId="56BA9F03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50732582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4- DOS RECURSOS</w:t>
      </w:r>
    </w:p>
    <w:p w14:paraId="6C72C9E2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4.1. As organizações participantes do processo seletivo poderão interpor recurso quanto ao resultado da habilitação, no prazo estabelecido no item 6 deste Edital.</w:t>
      </w:r>
    </w:p>
    <w:p w14:paraId="0AB7E541" w14:textId="25600196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4.2. Os recursos deverão ser enviados para o e-mail eleicaocdm2020@mulher.df.gov.br com cópia para cdmdf@mulher.df.gov.br, contendo no assunto o número deste Edital.</w:t>
      </w:r>
      <w:r w:rsidRPr="00493D20">
        <w:rPr>
          <w:rFonts w:ascii="Calibri" w:hAnsi="Calibri" w:cs="Calibri"/>
          <w:color w:val="FF0000"/>
        </w:rPr>
        <w:t> </w:t>
      </w:r>
    </w:p>
    <w:p w14:paraId="4BE2B5B8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4.3. O prazo para recurso é do dia 14/10/2020 ao dia 20/10/2020. </w:t>
      </w:r>
    </w:p>
    <w:p w14:paraId="53623C25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7AAA2B48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5 - DA SELEÇÃO</w:t>
      </w:r>
    </w:p>
    <w:p w14:paraId="6D4B732C" w14:textId="7388E0D2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5.1. A Secretária de Estado, visando garantir total lisura e transparência ao processo, nomeará a Comissão Eleitoral, composta de 10 (dez) membros(as) da seguinte forma: a Presidente e a Primeira Secretária do Conselho dos Direitos da Mulher do Distrito Federal - CDM/DF, 2 (dois) servidores(as) lotados na SMDF, e 6 (seis) conselheiros(as) representantes do Poder Público integrantes do atual CDM-DF, indicados(as) em reunião pelo Pleno do Conselho dos Direitos da Mulher. Todos(as)</w:t>
      </w:r>
      <w:r w:rsidRPr="00493D20">
        <w:rPr>
          <w:rFonts w:ascii="Calibri" w:hAnsi="Calibri" w:cs="Calibri"/>
          <w:color w:val="FF0000"/>
        </w:rPr>
        <w:t> </w:t>
      </w:r>
      <w:r w:rsidRPr="00493D20">
        <w:rPr>
          <w:rFonts w:ascii="Calibri" w:hAnsi="Calibri" w:cs="Calibri"/>
          <w:color w:val="000000"/>
        </w:rPr>
        <w:t>membros(as) terão direito a voto com exceção da Presidente do CDM-DF, que terá apenas voto de qualidade em caso de necessidade de desempate.</w:t>
      </w:r>
    </w:p>
    <w:p w14:paraId="028E4F4E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lastRenderedPageBreak/>
        <w:t>5.2. A Comissão Eleitoral será Presidida pela Presidente do Conselho dos Direitos da Mulher do Distrito Federal e terá como incumbência: I - Coordenação geral do processo seletivo; II - Examinar as impugnações e recursos apresentados pelas entidades participantes no processo seletivo; III - resolver os casos omissos.</w:t>
      </w:r>
    </w:p>
    <w:p w14:paraId="2885219A" w14:textId="77777777" w:rsidR="00B85C55" w:rsidRPr="009766C1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9766C1">
        <w:rPr>
          <w:rFonts w:ascii="Calibri" w:hAnsi="Calibri" w:cs="Calibri"/>
        </w:rPr>
        <w:t>5.3. As (Os) representantes delegadas(os) estarão aptas(os) a votar nas entidades habilitadas (podendo inclusive votar na entidade que representa) no processo de escolha das organizações da sociedade civil do CDM-DF, mandato 2020-2022. Vale ressaltar que a escolha das(os) representantes delegadas(os) das entidades será realizada no ato da Inscrição, por meio de </w:t>
      </w:r>
      <w:proofErr w:type="gramStart"/>
      <w:r w:rsidRPr="009766C1">
        <w:rPr>
          <w:rFonts w:ascii="Calibri" w:hAnsi="Calibri" w:cs="Calibri"/>
        </w:rPr>
        <w:t>oficio</w:t>
      </w:r>
      <w:proofErr w:type="gramEnd"/>
      <w:r w:rsidRPr="009766C1">
        <w:rPr>
          <w:rFonts w:ascii="Calibri" w:hAnsi="Calibri" w:cs="Calibri"/>
        </w:rPr>
        <w:t xml:space="preserve"> de indicação, a ser anexado conforme o item 2.3.1, alínea "a".</w:t>
      </w:r>
    </w:p>
    <w:p w14:paraId="1666E89E" w14:textId="3F4D528F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5.4. As delegadas indicadas pelas organizações habilitadas pela Comissão Eleitoral, receberão um link de votação no e-mail cadastrado.</w:t>
      </w:r>
    </w:p>
    <w:p w14:paraId="04F6AD73" w14:textId="21474001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5.4.1. A votação será realizada por meio deste link enviado exclusivamente à delegada representante da entidade habilitada.</w:t>
      </w:r>
    </w:p>
    <w:p w14:paraId="0668C329" w14:textId="05B19D92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5.4.2. Por meio deste link a delegada deverá escolher até </w:t>
      </w:r>
      <w:proofErr w:type="gramStart"/>
      <w:r w:rsidRPr="00493D20">
        <w:rPr>
          <w:rFonts w:ascii="Calibri" w:hAnsi="Calibri" w:cs="Calibri"/>
          <w:color w:val="000000"/>
        </w:rPr>
        <w:t>12 </w:t>
      </w:r>
      <w:r w:rsidRPr="00493D20">
        <w:rPr>
          <w:rFonts w:ascii="Calibri" w:hAnsi="Calibri" w:cs="Calibri"/>
          <w:color w:val="FF0000"/>
        </w:rPr>
        <w:t> </w:t>
      </w:r>
      <w:r w:rsidRPr="00493D20">
        <w:rPr>
          <w:rFonts w:ascii="Calibri" w:hAnsi="Calibri" w:cs="Calibri"/>
          <w:color w:val="000000"/>
        </w:rPr>
        <w:t>entidades</w:t>
      </w:r>
      <w:proofErr w:type="gramEnd"/>
      <w:r w:rsidRPr="00493D20">
        <w:rPr>
          <w:rFonts w:ascii="Calibri" w:hAnsi="Calibri" w:cs="Calibri"/>
          <w:color w:val="000000"/>
        </w:rPr>
        <w:t xml:space="preserve"> da sociedade civil habilitadas, inclusive a que representa.</w:t>
      </w:r>
    </w:p>
    <w:p w14:paraId="7C13C013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5.4.3. Após a votação a delegada receberá a autenticação da votação via e-mail cadastrado.</w:t>
      </w:r>
    </w:p>
    <w:p w14:paraId="1CBCA459" w14:textId="778E091E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5.4.4. A delegada deverá enviar o e-mail de confirmação do voto assinado e em formato PDF, para o endereço eletrônico eleicaocdm2020@mulher.df.gov.br com cópia para cdmdf@mulher.df.gov.br, a título de conferência da comissão eleitoral.</w:t>
      </w:r>
    </w:p>
    <w:p w14:paraId="0BF99F29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025B9D8C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5.5. O processo de escolha das 12 (doze) organizações representantes da sociedade civil se dará por meio de votação on-line, a ser realizada no dia 29/10/2020, no turno vespertino, iniciando-se às 12h e encerrando-se às 18h.</w:t>
      </w:r>
    </w:p>
    <w:p w14:paraId="0FB7B970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5.6. Serão consideradas eleitas as 12 (doze) entidades da sociedade civil que receberem o maior número de votos.</w:t>
      </w:r>
    </w:p>
    <w:p w14:paraId="1FAD588C" w14:textId="2D9CF494" w:rsidR="00CF7FB0" w:rsidRPr="00493D20" w:rsidRDefault="00B85C55" w:rsidP="00CF7FB0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5.7. </w:t>
      </w:r>
      <w:r w:rsidRPr="009766C1">
        <w:rPr>
          <w:rFonts w:ascii="Calibri" w:hAnsi="Calibri" w:cs="Calibri"/>
        </w:rPr>
        <w:t xml:space="preserve">Cada entidade eleita deverá indicar um(a) Conselheiro(a) Titular e um(a) Suplente para compor o CDM-DF. Os(as) indicados(as) deverão observar as documentações individuais (I - ofício de Designação assinado pelo dirigente máximo da entidade, ao qual o órgão de deliberação coletiva esteja vinculado, devendo conter a indicação expressa do seu representante, em obediência a composição do órgão de deliberação coletiva; II - formulário de designação  devidamente preenchido e assinado pelo dirigente máximo ao qual o órgão de deliberação coletiva esteja vinculado; III- Declaração de Inelegibilidade) contidos nos </w:t>
      </w:r>
      <w:r w:rsidRPr="00493D20">
        <w:rPr>
          <w:rFonts w:ascii="Calibri" w:hAnsi="Calibri" w:cs="Calibri"/>
          <w:color w:val="000000"/>
        </w:rPr>
        <w:t>imperativos do Decreto nº 36.634, de 29 de julho de 2015 e do Decreto nº 33.564</w:t>
      </w:r>
      <w:r w:rsidRPr="00493D20">
        <w:rPr>
          <w:rFonts w:ascii="Calibri" w:hAnsi="Calibri" w:cs="Calibri"/>
          <w:color w:val="FF0000"/>
        </w:rPr>
        <w:t>,</w:t>
      </w:r>
      <w:r w:rsidRPr="00493D20">
        <w:rPr>
          <w:rFonts w:ascii="Calibri" w:hAnsi="Calibri" w:cs="Calibri"/>
          <w:color w:val="000000"/>
        </w:rPr>
        <w:t> de 09 de março de 2012, </w:t>
      </w:r>
      <w:r w:rsidR="00CF7FB0" w:rsidRPr="00493D20">
        <w:rPr>
          <w:rFonts w:ascii="Calibri" w:hAnsi="Calibri" w:cs="Calibri"/>
          <w:color w:val="000000"/>
        </w:rPr>
        <w:t> ambos anexos a este edital</w:t>
      </w:r>
      <w:r w:rsidR="009766C1">
        <w:rPr>
          <w:rFonts w:ascii="Calibri" w:hAnsi="Calibri" w:cs="Calibri"/>
          <w:color w:val="000000"/>
        </w:rPr>
        <w:t xml:space="preserve"> </w:t>
      </w:r>
      <w:r w:rsidR="00CF7FB0" w:rsidRPr="00493D20">
        <w:rPr>
          <w:rFonts w:ascii="Calibri" w:hAnsi="Calibri" w:cs="Calibri"/>
          <w:color w:val="000000"/>
        </w:rPr>
        <w:t>(Anexo I</w:t>
      </w:r>
      <w:r w:rsidR="00CF7FB0" w:rsidRPr="00493D20">
        <w:rPr>
          <w:rFonts w:ascii="Calibri" w:hAnsi="Calibri" w:cs="Calibri"/>
          <w:color w:val="000000"/>
        </w:rPr>
        <w:t xml:space="preserve"> -</w:t>
      </w:r>
      <w:r w:rsidR="00CF7FB0" w:rsidRPr="00493D20">
        <w:rPr>
          <w:rFonts w:ascii="Calibri" w:hAnsi="Calibri" w:cs="Calibri"/>
          <w:color w:val="000000"/>
        </w:rPr>
        <w:t> link: </w:t>
      </w:r>
      <w:hyperlink r:id="rId6" w:tgtFrame="_blank" w:history="1">
        <w:r w:rsidR="00CF7FB0" w:rsidRPr="00493D20">
          <w:rPr>
            <w:rStyle w:val="Hyperlink"/>
            <w:rFonts w:ascii="Calibri" w:hAnsi="Calibri" w:cs="Calibri"/>
          </w:rPr>
          <w:t>http://www.mulher.df.gov.br/wp-conteudo/uploads/2020/09/MODELO-OFICIO-DE-INDICA%C3%87%C3%83O-CONSELHEIRA.pdf</w:t>
        </w:r>
      </w:hyperlink>
      <w:r w:rsidR="00CF7FB0" w:rsidRPr="00493D20">
        <w:rPr>
          <w:rFonts w:ascii="Calibri" w:hAnsi="Calibri" w:cs="Calibri"/>
          <w:color w:val="000000"/>
        </w:rPr>
        <w:t> ; Anexo II</w:t>
      </w:r>
      <w:r w:rsidR="00CF7FB0" w:rsidRPr="00493D20">
        <w:rPr>
          <w:rFonts w:ascii="Calibri" w:hAnsi="Calibri" w:cs="Calibri"/>
          <w:color w:val="000000"/>
        </w:rPr>
        <w:t xml:space="preserve"> -</w:t>
      </w:r>
      <w:r w:rsidR="00CF7FB0" w:rsidRPr="00493D20">
        <w:rPr>
          <w:rFonts w:ascii="Calibri" w:hAnsi="Calibri" w:cs="Calibri"/>
          <w:color w:val="000000"/>
        </w:rPr>
        <w:t xml:space="preserve"> link: </w:t>
      </w:r>
      <w:hyperlink r:id="rId7" w:tgtFrame="_blank" w:history="1">
        <w:r w:rsidR="00CF7FB0" w:rsidRPr="00493D20">
          <w:rPr>
            <w:rStyle w:val="Hyperlink"/>
            <w:rFonts w:ascii="Calibri" w:hAnsi="Calibri" w:cs="Calibri"/>
          </w:rPr>
          <w:t>http://www.mulher.df.gov.br/wp-conteudo/uploads/2020/09/SOLICITA%C3%87%C3%83O-DE-NOMEA%C3%87%C3%83O-OU-DESIGNA%C3%87%C3%83O-1.pdf</w:t>
        </w:r>
      </w:hyperlink>
      <w:r w:rsidR="00CF7FB0" w:rsidRPr="00493D20">
        <w:rPr>
          <w:rFonts w:ascii="Calibri" w:hAnsi="Calibri" w:cs="Calibri"/>
          <w:color w:val="000000"/>
        </w:rPr>
        <w:t> e</w:t>
      </w:r>
      <w:r w:rsidR="00CF7FB0" w:rsidRPr="00493D20">
        <w:rPr>
          <w:rFonts w:ascii="Calibri" w:hAnsi="Calibri" w:cs="Calibri"/>
          <w:color w:val="000000"/>
        </w:rPr>
        <w:t xml:space="preserve"> </w:t>
      </w:r>
      <w:r w:rsidR="00CF7FB0" w:rsidRPr="00493D20">
        <w:rPr>
          <w:rFonts w:ascii="Calibri" w:hAnsi="Calibri" w:cs="Calibri"/>
          <w:color w:val="000000"/>
        </w:rPr>
        <w:t>Anexo III</w:t>
      </w:r>
      <w:r w:rsidR="00CF7FB0" w:rsidRPr="00493D20">
        <w:rPr>
          <w:rFonts w:ascii="Calibri" w:hAnsi="Calibri" w:cs="Calibri"/>
          <w:color w:val="000000"/>
        </w:rPr>
        <w:t>- l</w:t>
      </w:r>
      <w:r w:rsidR="00CF7FB0" w:rsidRPr="00493D20">
        <w:rPr>
          <w:rFonts w:ascii="Calibri" w:hAnsi="Calibri" w:cs="Calibri"/>
          <w:color w:val="000000"/>
        </w:rPr>
        <w:t>ink: </w:t>
      </w:r>
      <w:hyperlink r:id="rId8" w:tgtFrame="_blank" w:history="1">
        <w:r w:rsidR="00CF7FB0" w:rsidRPr="00493D20">
          <w:rPr>
            <w:rStyle w:val="Hyperlink"/>
            <w:rFonts w:ascii="Calibri" w:hAnsi="Calibri" w:cs="Calibri"/>
          </w:rPr>
          <w:t>http://www.mulher.df.gov.br/wp-conteudo/uploads/2020/09/DECLARA%C3%87%C3%83O-DE-INELEGIBILIDADE-1.pdf</w:t>
        </w:r>
      </w:hyperlink>
      <w:r w:rsidR="00CF7FB0" w:rsidRPr="00493D20">
        <w:rPr>
          <w:rFonts w:ascii="Calibri" w:hAnsi="Calibri" w:cs="Calibri"/>
          <w:color w:val="000000"/>
        </w:rPr>
        <w:t>),</w:t>
      </w:r>
      <w:r w:rsidR="009766C1">
        <w:rPr>
          <w:rFonts w:ascii="Calibri" w:hAnsi="Calibri" w:cs="Calibri"/>
          <w:color w:val="000000"/>
        </w:rPr>
        <w:t xml:space="preserve"> </w:t>
      </w:r>
      <w:r w:rsidR="00CF7FB0" w:rsidRPr="00493D20">
        <w:rPr>
          <w:rFonts w:ascii="Calibri" w:hAnsi="Calibri" w:cs="Calibri"/>
          <w:color w:val="000000"/>
        </w:rPr>
        <w:t xml:space="preserve">os quais deverão ser enviados ao e-mail eleicaocdm2020@mulher.df.gov.br com cópia para cdmdf@mulher.df.gov.br do dia 04/11/2020 até o dia 09/11/2020. </w:t>
      </w:r>
    </w:p>
    <w:p w14:paraId="564BA956" w14:textId="6521F82B" w:rsidR="00B85C55" w:rsidRPr="00493D20" w:rsidRDefault="00B85C55" w:rsidP="009766C1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lastRenderedPageBreak/>
        <w:t>5.8. Caso haja empate, serão considerados os seguintes critérios para</w:t>
      </w:r>
      <w:r w:rsidR="009766C1">
        <w:rPr>
          <w:rFonts w:ascii="Calibri" w:hAnsi="Calibri" w:cs="Calibri"/>
          <w:color w:val="000000"/>
        </w:rPr>
        <w:t xml:space="preserve"> </w:t>
      </w:r>
      <w:r w:rsidRPr="00493D20">
        <w:rPr>
          <w:rFonts w:ascii="Calibri" w:hAnsi="Calibri" w:cs="Calibri"/>
          <w:color w:val="000000"/>
        </w:rPr>
        <w:t xml:space="preserve">proclamação das organizações vencedoras, sucessivamente: a) Com maior tempo de atuação; b) Com maior número de incidência nos eixos de atuação dispostos no Regimento Interno do CDM-DF, constantes no item 2.2.2; c) Com maior número de Regiões Administrativas e/ou </w:t>
      </w:r>
      <w:r w:rsidRPr="009766C1">
        <w:rPr>
          <w:rFonts w:ascii="Calibri" w:hAnsi="Calibri" w:cs="Calibri"/>
        </w:rPr>
        <w:t xml:space="preserve">polos administrativos de </w:t>
      </w:r>
      <w:r w:rsidRPr="00493D20">
        <w:rPr>
          <w:rFonts w:ascii="Calibri" w:hAnsi="Calibri" w:cs="Calibri"/>
          <w:color w:val="000000"/>
        </w:rPr>
        <w:t>incidência.</w:t>
      </w:r>
    </w:p>
    <w:p w14:paraId="2FAC3E41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5.9. Sendo necessário, haverá a solicitação de documentação complementar para critério de desempate.</w:t>
      </w:r>
    </w:p>
    <w:p w14:paraId="7DDD20AC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5.10. As dez</w:t>
      </w:r>
      <w:r w:rsidRPr="00493D20">
        <w:rPr>
          <w:rStyle w:val="Forte"/>
          <w:rFonts w:ascii="Calibri" w:hAnsi="Calibri" w:cs="Calibri"/>
          <w:color w:val="000000"/>
        </w:rPr>
        <w:t> </w:t>
      </w:r>
      <w:r w:rsidRPr="00493D20">
        <w:rPr>
          <w:rFonts w:ascii="Calibri" w:hAnsi="Calibri" w:cs="Calibri"/>
          <w:color w:val="000000"/>
        </w:rPr>
        <w:t>(10) entidades mais votadas na sequência do preenchimento das vagas das entidades titulares serão eleitas suplentes.</w:t>
      </w:r>
    </w:p>
    <w:p w14:paraId="273B5741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5.11. A eleição será realizada conforme orientações fornecidas no portal da Secretaria de Estado da Mulher do Distrito Federal-SMDF, no endereço www.mulher.df.gov.br e neste edital.</w:t>
      </w:r>
    </w:p>
    <w:p w14:paraId="2A8F1A54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4EF1C774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6 - DO CALENDÁRIO DA SELEÇÃO PÚBLICA</w:t>
      </w:r>
    </w:p>
    <w:p w14:paraId="2C7D9D29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I. 01/09/2020 - Publicação do Edital de Seleção no Diário Oficial do Distrito Federal - DODF.</w:t>
      </w:r>
    </w:p>
    <w:p w14:paraId="6A02F693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II. De 02/09/2020 a 02/10/2020 - Inscrição de Candidaturas junto ao CDM/DF.</w:t>
      </w:r>
    </w:p>
    <w:p w14:paraId="0EBA4696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III. De 05/10/2020 a 09/10/2020 - Avaliação de documentação e habilitação das candidaturas pela Comissão Eleitoral.</w:t>
      </w:r>
    </w:p>
    <w:p w14:paraId="1B32B286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IV. De 13/10/2020 - Divulgação e Publicação no DODF, da lista dos (as) candidatos(as) habilitados (as) para o processo de votação.</w:t>
      </w:r>
    </w:p>
    <w:p w14:paraId="02F783D8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V. De 14/10/2020 a 20/10/2020 - Recursos das entidades julgadas não habilitadas.</w:t>
      </w:r>
    </w:p>
    <w:p w14:paraId="6C899BAE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VI. De 21/10/2020 a 23/10/2020 - Análise dos Recursos.</w:t>
      </w:r>
    </w:p>
    <w:p w14:paraId="7626547A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 xml:space="preserve">VII. De 26/10/2020 - Publicação dos resultados dos </w:t>
      </w:r>
      <w:proofErr w:type="gramStart"/>
      <w:r w:rsidRPr="00493D20">
        <w:rPr>
          <w:rFonts w:ascii="Calibri" w:hAnsi="Calibri" w:cs="Calibri"/>
          <w:color w:val="000000"/>
        </w:rPr>
        <w:t>recursos.​</w:t>
      </w:r>
      <w:proofErr w:type="gramEnd"/>
    </w:p>
    <w:p w14:paraId="3783BD3D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VIII. 29/10/2020 - Votação para a escolha das entidades da sociedade civil que integrarão o CDM-DF.</w:t>
      </w:r>
    </w:p>
    <w:p w14:paraId="53FF9CCF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IX. 30/10/2020 - Apuração da votação.</w:t>
      </w:r>
    </w:p>
    <w:p w14:paraId="102F8E43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X. 03/11/2020- Divulgação e publicação do resultado da eleição.</w:t>
      </w:r>
    </w:p>
    <w:p w14:paraId="0B716ABF" w14:textId="0CFF2FF8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XI. De 04/11 até o dia 09/11/2020 - Envio de documentação dos(as) Conselheiros(as) indicadas</w:t>
      </w:r>
      <w:r w:rsidR="009766C1">
        <w:rPr>
          <w:rFonts w:ascii="Calibri" w:hAnsi="Calibri" w:cs="Calibri"/>
          <w:color w:val="FF0000"/>
        </w:rPr>
        <w:t xml:space="preserve"> </w:t>
      </w:r>
      <w:r w:rsidRPr="00493D20">
        <w:rPr>
          <w:rFonts w:ascii="Calibri" w:hAnsi="Calibri" w:cs="Calibri"/>
          <w:color w:val="000000"/>
        </w:rPr>
        <w:t>pelas Entidade</w:t>
      </w:r>
      <w:r w:rsidRPr="00493D20">
        <w:rPr>
          <w:rFonts w:ascii="Calibri" w:hAnsi="Calibri" w:cs="Calibri"/>
          <w:color w:val="FF0000"/>
        </w:rPr>
        <w:t>s</w:t>
      </w:r>
      <w:r w:rsidRPr="00493D20">
        <w:rPr>
          <w:rFonts w:ascii="Calibri" w:hAnsi="Calibri" w:cs="Calibri"/>
          <w:color w:val="000000"/>
        </w:rPr>
        <w:t> Civi</w:t>
      </w:r>
      <w:r w:rsidRPr="00493D20">
        <w:rPr>
          <w:rFonts w:ascii="Calibri" w:hAnsi="Calibri" w:cs="Calibri"/>
          <w:color w:val="FF0000"/>
        </w:rPr>
        <w:t>s</w:t>
      </w:r>
      <w:r w:rsidRPr="00493D20">
        <w:rPr>
          <w:rFonts w:ascii="Calibri" w:hAnsi="Calibri" w:cs="Calibri"/>
          <w:color w:val="000000"/>
        </w:rPr>
        <w:t> eleita</w:t>
      </w:r>
      <w:r w:rsidRPr="00493D20">
        <w:rPr>
          <w:rFonts w:ascii="Calibri" w:hAnsi="Calibri" w:cs="Calibri"/>
          <w:color w:val="FF0000"/>
        </w:rPr>
        <w:t>s</w:t>
      </w:r>
      <w:r w:rsidRPr="00493D20">
        <w:rPr>
          <w:rFonts w:ascii="Calibri" w:hAnsi="Calibri" w:cs="Calibri"/>
          <w:color w:val="000000"/>
        </w:rPr>
        <w:t>. </w:t>
      </w:r>
    </w:p>
    <w:p w14:paraId="1918E307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XII. 10/11/2020 - Envio dos nomes dos (as) Conselheiros (as) indicados (</w:t>
      </w:r>
      <w:proofErr w:type="gramStart"/>
      <w:r w:rsidRPr="00493D20">
        <w:rPr>
          <w:rFonts w:ascii="Calibri" w:hAnsi="Calibri" w:cs="Calibri"/>
          <w:color w:val="000000"/>
        </w:rPr>
        <w:t>as)  à</w:t>
      </w:r>
      <w:proofErr w:type="gramEnd"/>
      <w:r w:rsidRPr="00493D20">
        <w:rPr>
          <w:rFonts w:ascii="Calibri" w:hAnsi="Calibri" w:cs="Calibri"/>
          <w:color w:val="000000"/>
        </w:rPr>
        <w:t xml:space="preserve"> Casa Civil para providências e publicação no DODF.</w:t>
      </w:r>
    </w:p>
    <w:p w14:paraId="6ACA3B83" w14:textId="34DFE987" w:rsidR="00B85C55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XIII. A Posse dos(as) Conselheiros(as) eleitos(as), representantes da Sociedade Civil ocorrerá após a publicação mencionada no item XII, por meio de decreto de designação assinado pelo Governador.</w:t>
      </w:r>
    </w:p>
    <w:p w14:paraId="0D0EAEDF" w14:textId="075757CA" w:rsidR="009766C1" w:rsidRDefault="009766C1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3CCF8B64" w14:textId="77777777" w:rsidR="009766C1" w:rsidRPr="00493D20" w:rsidRDefault="009766C1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B5A04BA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77744263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lastRenderedPageBreak/>
        <w:t>7 - DAS DISPOSIÇÕES GERAIS</w:t>
      </w:r>
    </w:p>
    <w:p w14:paraId="4223C2AE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7.1. Outras informações poderão ser obtidas diretamente na Secretaria do Conselho dos Direitos da Mulher, pelo telefone: (61) </w:t>
      </w:r>
      <w:r w:rsidRPr="009766C1">
        <w:rPr>
          <w:rFonts w:ascii="Calibri" w:hAnsi="Calibri" w:cs="Calibri"/>
        </w:rPr>
        <w:t>3212-3604</w:t>
      </w:r>
      <w:r w:rsidRPr="00493D20">
        <w:rPr>
          <w:rFonts w:ascii="Calibri" w:hAnsi="Calibri" w:cs="Calibri"/>
          <w:color w:val="000000"/>
        </w:rPr>
        <w:t>, e/ou pelos e-mails: eleicaocdm2020@mulher.df.gov.br e cdmdf@mulher.df.gov.br</w:t>
      </w:r>
    </w:p>
    <w:p w14:paraId="70F06AA5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7.2. De acordo com o Decreto nº 34.031, de 12 de dezembro de 2012, informamos que havendo irregularidades neste Instrumento, entre em contato com a Ouvidoria de Combate à Corrupção, no telefone: 0800-6449060.</w:t>
      </w:r>
    </w:p>
    <w:p w14:paraId="52382930" w14:textId="77777777" w:rsidR="00B85C55" w:rsidRPr="00493D20" w:rsidRDefault="00B85C55" w:rsidP="00B85C55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4F90E9FB" w14:textId="77777777" w:rsidR="00B85C55" w:rsidRPr="00493D20" w:rsidRDefault="00B85C55" w:rsidP="00B85C5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 </w:t>
      </w:r>
    </w:p>
    <w:p w14:paraId="056D3055" w14:textId="77777777" w:rsidR="00B85C55" w:rsidRPr="00493D20" w:rsidRDefault="00B85C55" w:rsidP="00B85C5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93D20">
        <w:rPr>
          <w:rStyle w:val="Forte"/>
          <w:rFonts w:ascii="Calibri" w:hAnsi="Calibri" w:cs="Calibri"/>
          <w:color w:val="000000"/>
        </w:rPr>
        <w:t>ERICKA SIQUEIRA NOGUEIRA FILIPPELLI</w:t>
      </w:r>
    </w:p>
    <w:p w14:paraId="48E3E0CE" w14:textId="77777777" w:rsidR="00B85C55" w:rsidRPr="00493D20" w:rsidRDefault="00B85C55" w:rsidP="00B85C5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493D20">
        <w:rPr>
          <w:rFonts w:ascii="Calibri" w:hAnsi="Calibri" w:cs="Calibri"/>
          <w:color w:val="000000"/>
        </w:rPr>
        <w:t>Secretária de Estado da Mulher do Distrito Federal</w:t>
      </w:r>
    </w:p>
    <w:p w14:paraId="183E2F75" w14:textId="77777777" w:rsidR="000F7F92" w:rsidRPr="00493D20" w:rsidRDefault="000F7F92" w:rsidP="000F7F92">
      <w:pPr>
        <w:pStyle w:val="Corpo"/>
        <w:rPr>
          <w:rFonts w:ascii="Calibri" w:hAnsi="Calibri" w:cs="Calibri"/>
          <w:sz w:val="24"/>
          <w:szCs w:val="24"/>
        </w:rPr>
      </w:pPr>
      <w:r w:rsidRPr="00493D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A1335" w:rsidRPr="00493D2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E71BABA" w14:textId="282A1E3E" w:rsidR="003D606E" w:rsidRPr="00493D20" w:rsidRDefault="00DA1335" w:rsidP="00B85C55">
      <w:pPr>
        <w:pStyle w:val="Corpo"/>
        <w:rPr>
          <w:rFonts w:ascii="Calibri" w:eastAsia="Times New Roman" w:hAnsi="Calibri" w:cs="Calibri"/>
          <w:sz w:val="24"/>
          <w:szCs w:val="24"/>
        </w:rPr>
      </w:pPr>
      <w:r w:rsidRPr="00493D20">
        <w:rPr>
          <w:rFonts w:ascii="Calibri" w:hAnsi="Calibri" w:cs="Calibri"/>
          <w:sz w:val="24"/>
          <w:szCs w:val="24"/>
        </w:rPr>
        <w:t xml:space="preserve"> </w:t>
      </w:r>
    </w:p>
    <w:p w14:paraId="2C15439E" w14:textId="77777777" w:rsidR="00FE3DAE" w:rsidRPr="00493D20" w:rsidRDefault="00FE3DAE" w:rsidP="003D606E">
      <w:pPr>
        <w:pStyle w:val="Corpo"/>
        <w:rPr>
          <w:rFonts w:ascii="Calibri" w:eastAsia="Times New Roman" w:hAnsi="Calibri" w:cs="Calibri"/>
          <w:b/>
          <w:sz w:val="24"/>
          <w:szCs w:val="24"/>
        </w:rPr>
      </w:pPr>
    </w:p>
    <w:sectPr w:rsidR="00FE3DAE" w:rsidRPr="00493D20">
      <w:head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4F0EB" w14:textId="77777777" w:rsidR="00940901" w:rsidRDefault="00940901">
      <w:r>
        <w:separator/>
      </w:r>
    </w:p>
  </w:endnote>
  <w:endnote w:type="continuationSeparator" w:id="0">
    <w:p w14:paraId="24454837" w14:textId="77777777" w:rsidR="00940901" w:rsidRDefault="0094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80636" w14:textId="77777777" w:rsidR="00940901" w:rsidRDefault="00940901">
      <w:r>
        <w:separator/>
      </w:r>
    </w:p>
  </w:footnote>
  <w:footnote w:type="continuationSeparator" w:id="0">
    <w:p w14:paraId="3DE7517B" w14:textId="77777777" w:rsidR="00940901" w:rsidRDefault="0094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B0DE8" w14:textId="77777777" w:rsidR="00423D7D" w:rsidRDefault="00ED4739" w:rsidP="00423D7D">
    <w:pPr>
      <w:pStyle w:val="Padro"/>
      <w:tabs>
        <w:tab w:val="center" w:pos="4819"/>
        <w:tab w:val="right" w:pos="9638"/>
      </w:tabs>
      <w:spacing w:before="0"/>
      <w:rPr>
        <w:rFonts w:ascii="Times New Roman" w:hAnsi="Times New Roman"/>
        <w:b/>
        <w:bCs/>
        <w:lang w:val="pt-PT"/>
      </w:rPr>
    </w:pPr>
    <w:r w:rsidRPr="00ED4739">
      <w:rPr>
        <w:rFonts w:ascii="Times New Roman" w:hAnsi="Times New Roman"/>
        <w:b/>
        <w:bCs/>
        <w:noProof/>
      </w:rPr>
      <w:drawing>
        <wp:anchor distT="152400" distB="152400" distL="152400" distR="152400" simplePos="0" relativeHeight="251659264" behindDoc="0" locked="0" layoutInCell="1" allowOverlap="1" wp14:anchorId="0D6358A4" wp14:editId="374C4832">
          <wp:simplePos x="0" y="0"/>
          <wp:positionH relativeFrom="margin">
            <wp:posOffset>5133340</wp:posOffset>
          </wp:positionH>
          <wp:positionV relativeFrom="page">
            <wp:posOffset>415290</wp:posOffset>
          </wp:positionV>
          <wp:extent cx="1058545" cy="1010920"/>
          <wp:effectExtent l="0" t="0" r="8255" b="0"/>
          <wp:wrapThrough wrapText="bothSides" distL="152400" distR="152400">
            <wp:wrapPolygon edited="1">
              <wp:start x="-2" y="0"/>
              <wp:lineTo x="-2" y="21598"/>
              <wp:lineTo x="21599" y="21598"/>
              <wp:lineTo x="21599" y="0"/>
              <wp:lineTo x="-2" y="0"/>
            </wp:wrapPolygon>
          </wp:wrapThrough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PARA PERFIL NAS REDES SOCIAIS - 01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10109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739">
      <w:rPr>
        <w:rFonts w:ascii="Times New Roman" w:hAnsi="Times New Roman"/>
        <w:b/>
        <w:bCs/>
        <w:noProof/>
      </w:rPr>
      <w:drawing>
        <wp:anchor distT="152400" distB="152400" distL="152400" distR="152400" simplePos="0" relativeHeight="251660288" behindDoc="0" locked="0" layoutInCell="1" allowOverlap="1" wp14:anchorId="047A7DFC" wp14:editId="6A3FDB86">
          <wp:simplePos x="0" y="0"/>
          <wp:positionH relativeFrom="margin">
            <wp:posOffset>-344747</wp:posOffset>
          </wp:positionH>
          <wp:positionV relativeFrom="page">
            <wp:posOffset>560070</wp:posOffset>
          </wp:positionV>
          <wp:extent cx="1793875" cy="505460"/>
          <wp:effectExtent l="0" t="0" r="0" b="8890"/>
          <wp:wrapThrough wrapText="bothSides" distL="152400" distR="152400">
            <wp:wrapPolygon edited="1">
              <wp:start x="337" y="0"/>
              <wp:lineTo x="337" y="9100"/>
              <wp:lineTo x="738" y="9240"/>
              <wp:lineTo x="928" y="9940"/>
              <wp:lineTo x="928" y="10360"/>
              <wp:lineTo x="696" y="10360"/>
              <wp:lineTo x="633" y="9870"/>
              <wp:lineTo x="316" y="9870"/>
              <wp:lineTo x="253" y="10360"/>
              <wp:lineTo x="422" y="10710"/>
              <wp:lineTo x="865" y="11130"/>
              <wp:lineTo x="970" y="11550"/>
              <wp:lineTo x="928" y="12600"/>
              <wp:lineTo x="738" y="13090"/>
              <wp:lineTo x="633" y="13090"/>
              <wp:lineTo x="633" y="14770"/>
              <wp:lineTo x="844" y="14770"/>
              <wp:lineTo x="844" y="18690"/>
              <wp:lineTo x="633" y="18690"/>
              <wp:lineTo x="591" y="18410"/>
              <wp:lineTo x="485" y="18760"/>
              <wp:lineTo x="169" y="18620"/>
              <wp:lineTo x="21" y="17850"/>
              <wp:lineTo x="42" y="16380"/>
              <wp:lineTo x="211" y="15820"/>
              <wp:lineTo x="485" y="15876"/>
              <wp:lineTo x="485" y="16450"/>
              <wp:lineTo x="316" y="16520"/>
              <wp:lineTo x="232" y="17430"/>
              <wp:lineTo x="359" y="18130"/>
              <wp:lineTo x="570" y="17990"/>
              <wp:lineTo x="633" y="17010"/>
              <wp:lineTo x="527" y="16450"/>
              <wp:lineTo x="485" y="16450"/>
              <wp:lineTo x="485" y="15876"/>
              <wp:lineTo x="548" y="15890"/>
              <wp:lineTo x="612" y="16100"/>
              <wp:lineTo x="633" y="14770"/>
              <wp:lineTo x="633" y="13090"/>
              <wp:lineTo x="253" y="13090"/>
              <wp:lineTo x="21" y="12320"/>
              <wp:lineTo x="21" y="11900"/>
              <wp:lineTo x="253" y="11900"/>
              <wp:lineTo x="337" y="12460"/>
              <wp:lineTo x="696" y="12390"/>
              <wp:lineTo x="696" y="11690"/>
              <wp:lineTo x="105" y="11060"/>
              <wp:lineTo x="42" y="10220"/>
              <wp:lineTo x="127" y="9450"/>
              <wp:lineTo x="337" y="9100"/>
              <wp:lineTo x="337" y="0"/>
              <wp:lineTo x="1350" y="0"/>
              <wp:lineTo x="1350" y="10150"/>
              <wp:lineTo x="1582" y="10240"/>
              <wp:lineTo x="1582" y="10850"/>
              <wp:lineTo x="1350" y="10920"/>
              <wp:lineTo x="1308" y="11340"/>
              <wp:lineTo x="1666" y="11340"/>
              <wp:lineTo x="1582" y="10850"/>
              <wp:lineTo x="1582" y="10240"/>
              <wp:lineTo x="1709" y="10290"/>
              <wp:lineTo x="1856" y="10780"/>
              <wp:lineTo x="1898" y="11900"/>
              <wp:lineTo x="1308" y="11900"/>
              <wp:lineTo x="1371" y="12460"/>
              <wp:lineTo x="1645" y="12390"/>
              <wp:lineTo x="1877" y="12320"/>
              <wp:lineTo x="1730" y="13020"/>
              <wp:lineTo x="1266" y="13020"/>
              <wp:lineTo x="1266" y="15750"/>
              <wp:lineTo x="1645" y="15890"/>
              <wp:lineTo x="1751" y="16240"/>
              <wp:lineTo x="1793" y="18620"/>
              <wp:lineTo x="1540" y="18550"/>
              <wp:lineTo x="1455" y="18550"/>
              <wp:lineTo x="1371" y="18760"/>
              <wp:lineTo x="1076" y="18620"/>
              <wp:lineTo x="991" y="18200"/>
              <wp:lineTo x="1055" y="17290"/>
              <wp:lineTo x="1329" y="16940"/>
              <wp:lineTo x="1540" y="16730"/>
              <wp:lineTo x="1540" y="17430"/>
              <wp:lineTo x="1266" y="17570"/>
              <wp:lineTo x="1266" y="18200"/>
              <wp:lineTo x="1498" y="18060"/>
              <wp:lineTo x="1540" y="17430"/>
              <wp:lineTo x="1540" y="16730"/>
              <wp:lineTo x="1498" y="16380"/>
              <wp:lineTo x="1266" y="16450"/>
              <wp:lineTo x="1245" y="16730"/>
              <wp:lineTo x="1034" y="16730"/>
              <wp:lineTo x="1118" y="15960"/>
              <wp:lineTo x="1266" y="15750"/>
              <wp:lineTo x="1266" y="13020"/>
              <wp:lineTo x="1097" y="12320"/>
              <wp:lineTo x="1118" y="10780"/>
              <wp:lineTo x="1350" y="10150"/>
              <wp:lineTo x="1350" y="0"/>
              <wp:lineTo x="2447" y="0"/>
              <wp:lineTo x="2447" y="10150"/>
              <wp:lineTo x="2784" y="10500"/>
              <wp:lineTo x="2869" y="11270"/>
              <wp:lineTo x="2637" y="11270"/>
              <wp:lineTo x="2573" y="10850"/>
              <wp:lineTo x="2384" y="10920"/>
              <wp:lineTo x="2320" y="11270"/>
              <wp:lineTo x="2362" y="12390"/>
              <wp:lineTo x="2531" y="12530"/>
              <wp:lineTo x="2658" y="12040"/>
              <wp:lineTo x="2869" y="12110"/>
              <wp:lineTo x="2763" y="12880"/>
              <wp:lineTo x="2658" y="12996"/>
              <wp:lineTo x="2658" y="14770"/>
              <wp:lineTo x="3016" y="14840"/>
              <wp:lineTo x="3227" y="17570"/>
              <wp:lineTo x="3438" y="14770"/>
              <wp:lineTo x="3776" y="14770"/>
              <wp:lineTo x="3776" y="18690"/>
              <wp:lineTo x="3544" y="18690"/>
              <wp:lineTo x="3523" y="15680"/>
              <wp:lineTo x="3333" y="18690"/>
              <wp:lineTo x="3080" y="18690"/>
              <wp:lineTo x="2869" y="15610"/>
              <wp:lineTo x="2869" y="18690"/>
              <wp:lineTo x="2637" y="18690"/>
              <wp:lineTo x="2658" y="14770"/>
              <wp:lineTo x="2658" y="12996"/>
              <wp:lineTo x="2447" y="13230"/>
              <wp:lineTo x="2173" y="12810"/>
              <wp:lineTo x="2088" y="12250"/>
              <wp:lineTo x="2130" y="10850"/>
              <wp:lineTo x="2299" y="10290"/>
              <wp:lineTo x="2447" y="10150"/>
              <wp:lineTo x="2447" y="0"/>
              <wp:lineTo x="3417" y="0"/>
              <wp:lineTo x="3417" y="10150"/>
              <wp:lineTo x="3565" y="10150"/>
              <wp:lineTo x="3565" y="10920"/>
              <wp:lineTo x="3333" y="11060"/>
              <wp:lineTo x="3270" y="13090"/>
              <wp:lineTo x="3059" y="13090"/>
              <wp:lineTo x="3059" y="10220"/>
              <wp:lineTo x="3270" y="10220"/>
              <wp:lineTo x="3291" y="10570"/>
              <wp:lineTo x="3417" y="10150"/>
              <wp:lineTo x="3417" y="0"/>
              <wp:lineTo x="3902" y="0"/>
              <wp:lineTo x="3902" y="10150"/>
              <wp:lineTo x="4113" y="10232"/>
              <wp:lineTo x="4113" y="10850"/>
              <wp:lineTo x="3902" y="10920"/>
              <wp:lineTo x="3860" y="11340"/>
              <wp:lineTo x="4198" y="11340"/>
              <wp:lineTo x="4155" y="10850"/>
              <wp:lineTo x="4113" y="10850"/>
              <wp:lineTo x="4113" y="10232"/>
              <wp:lineTo x="4261" y="10290"/>
              <wp:lineTo x="4430" y="11060"/>
              <wp:lineTo x="4430" y="11900"/>
              <wp:lineTo x="3860" y="11900"/>
              <wp:lineTo x="3945" y="12530"/>
              <wp:lineTo x="4177" y="12460"/>
              <wp:lineTo x="4198" y="12250"/>
              <wp:lineTo x="4430" y="12390"/>
              <wp:lineTo x="4240" y="13090"/>
              <wp:lineTo x="4008" y="13051"/>
              <wp:lineTo x="4008" y="15820"/>
              <wp:lineTo x="4240" y="15820"/>
              <wp:lineTo x="4282" y="18060"/>
              <wp:lineTo x="4514" y="17990"/>
              <wp:lineTo x="4556" y="15820"/>
              <wp:lineTo x="4788" y="15820"/>
              <wp:lineTo x="4788" y="18690"/>
              <wp:lineTo x="4556" y="18690"/>
              <wp:lineTo x="4535" y="18480"/>
              <wp:lineTo x="4409" y="18760"/>
              <wp:lineTo x="4113" y="18620"/>
              <wp:lineTo x="4008" y="18130"/>
              <wp:lineTo x="4008" y="15820"/>
              <wp:lineTo x="4008" y="13051"/>
              <wp:lineTo x="3818" y="13020"/>
              <wp:lineTo x="3649" y="12390"/>
              <wp:lineTo x="3670" y="10780"/>
              <wp:lineTo x="3839" y="10220"/>
              <wp:lineTo x="3902" y="10150"/>
              <wp:lineTo x="3902" y="0"/>
              <wp:lineTo x="4620" y="0"/>
              <wp:lineTo x="4620" y="9450"/>
              <wp:lineTo x="4852" y="9450"/>
              <wp:lineTo x="4852" y="10220"/>
              <wp:lineTo x="4999" y="10220"/>
              <wp:lineTo x="4978" y="10780"/>
              <wp:lineTo x="4852" y="10780"/>
              <wp:lineTo x="4873" y="12530"/>
              <wp:lineTo x="4999" y="12530"/>
              <wp:lineTo x="4999" y="13090"/>
              <wp:lineTo x="4683" y="13020"/>
              <wp:lineTo x="4620" y="12670"/>
              <wp:lineTo x="4620" y="10780"/>
              <wp:lineTo x="4514" y="10780"/>
              <wp:lineTo x="4514" y="10220"/>
              <wp:lineTo x="4620" y="10220"/>
              <wp:lineTo x="4620" y="9450"/>
              <wp:lineTo x="4620" y="0"/>
              <wp:lineTo x="5041" y="0"/>
              <wp:lineTo x="5041" y="14770"/>
              <wp:lineTo x="5252" y="14840"/>
              <wp:lineTo x="5252" y="18690"/>
              <wp:lineTo x="5020" y="18690"/>
              <wp:lineTo x="5041" y="14770"/>
              <wp:lineTo x="5041" y="0"/>
              <wp:lineTo x="5337" y="0"/>
              <wp:lineTo x="5337" y="10150"/>
              <wp:lineTo x="5737" y="10290"/>
              <wp:lineTo x="5843" y="10640"/>
              <wp:lineTo x="5885" y="13020"/>
              <wp:lineTo x="5632" y="13020"/>
              <wp:lineTo x="5611" y="12880"/>
              <wp:lineTo x="5484" y="13120"/>
              <wp:lineTo x="5484" y="14770"/>
              <wp:lineTo x="5695" y="14840"/>
              <wp:lineTo x="5716" y="16030"/>
              <wp:lineTo x="5864" y="15750"/>
              <wp:lineTo x="6138" y="15890"/>
              <wp:lineTo x="6244" y="16310"/>
              <wp:lineTo x="6244" y="18690"/>
              <wp:lineTo x="6033" y="18690"/>
              <wp:lineTo x="5991" y="16520"/>
              <wp:lineTo x="5737" y="16520"/>
              <wp:lineTo x="5695" y="18690"/>
              <wp:lineTo x="5463" y="18690"/>
              <wp:lineTo x="5484" y="14770"/>
              <wp:lineTo x="5484" y="13120"/>
              <wp:lineTo x="5463" y="13160"/>
              <wp:lineTo x="5168" y="13020"/>
              <wp:lineTo x="5084" y="12600"/>
              <wp:lineTo x="5147" y="11690"/>
              <wp:lineTo x="5400" y="11340"/>
              <wp:lineTo x="5632" y="11130"/>
              <wp:lineTo x="5632" y="11830"/>
              <wp:lineTo x="5337" y="11970"/>
              <wp:lineTo x="5358" y="12600"/>
              <wp:lineTo x="5569" y="12460"/>
              <wp:lineTo x="5632" y="11830"/>
              <wp:lineTo x="5632" y="11130"/>
              <wp:lineTo x="5590" y="10780"/>
              <wp:lineTo x="5358" y="10850"/>
              <wp:lineTo x="5337" y="11130"/>
              <wp:lineTo x="5105" y="10990"/>
              <wp:lineTo x="5231" y="10290"/>
              <wp:lineTo x="5337" y="10150"/>
              <wp:lineTo x="5337" y="0"/>
              <wp:lineTo x="6412" y="0"/>
              <wp:lineTo x="6412" y="10150"/>
              <wp:lineTo x="6560" y="10150"/>
              <wp:lineTo x="6560" y="10920"/>
              <wp:lineTo x="6328" y="11060"/>
              <wp:lineTo x="6286" y="13090"/>
              <wp:lineTo x="6054" y="13090"/>
              <wp:lineTo x="6054" y="10220"/>
              <wp:lineTo x="6265" y="10220"/>
              <wp:lineTo x="6286" y="10570"/>
              <wp:lineTo x="6412" y="10150"/>
              <wp:lineTo x="6412" y="0"/>
              <wp:lineTo x="6687" y="0"/>
              <wp:lineTo x="6687" y="9170"/>
              <wp:lineTo x="6919" y="9170"/>
              <wp:lineTo x="6919" y="9870"/>
              <wp:lineTo x="6687" y="9800"/>
              <wp:lineTo x="6687" y="10220"/>
              <wp:lineTo x="6919" y="10220"/>
              <wp:lineTo x="6919" y="13090"/>
              <wp:lineTo x="6687" y="13090"/>
              <wp:lineTo x="6687" y="15750"/>
              <wp:lineTo x="6877" y="15855"/>
              <wp:lineTo x="6877" y="16450"/>
              <wp:lineTo x="6687" y="16520"/>
              <wp:lineTo x="6645" y="16940"/>
              <wp:lineTo x="6982" y="16940"/>
              <wp:lineTo x="6919" y="16450"/>
              <wp:lineTo x="6877" y="16450"/>
              <wp:lineTo x="6877" y="15855"/>
              <wp:lineTo x="7066" y="15960"/>
              <wp:lineTo x="7214" y="16730"/>
              <wp:lineTo x="7214" y="17500"/>
              <wp:lineTo x="6623" y="17640"/>
              <wp:lineTo x="6729" y="18130"/>
              <wp:lineTo x="6940" y="18060"/>
              <wp:lineTo x="6982" y="17850"/>
              <wp:lineTo x="7193" y="17920"/>
              <wp:lineTo x="7087" y="18550"/>
              <wp:lineTo x="6961" y="18760"/>
              <wp:lineTo x="6581" y="18620"/>
              <wp:lineTo x="6434" y="18060"/>
              <wp:lineTo x="6434" y="16450"/>
              <wp:lineTo x="6623" y="15820"/>
              <wp:lineTo x="6687" y="15750"/>
              <wp:lineTo x="6687" y="13090"/>
              <wp:lineTo x="6687" y="10220"/>
              <wp:lineTo x="6687" y="9800"/>
              <wp:lineTo x="6687" y="9170"/>
              <wp:lineTo x="6687" y="0"/>
              <wp:lineTo x="7341" y="0"/>
              <wp:lineTo x="7341" y="10150"/>
              <wp:lineTo x="7741" y="10290"/>
              <wp:lineTo x="7847" y="10710"/>
              <wp:lineTo x="7889" y="13090"/>
              <wp:lineTo x="7741" y="13049"/>
              <wp:lineTo x="7741" y="15750"/>
              <wp:lineTo x="7868" y="15750"/>
              <wp:lineTo x="7868" y="16520"/>
              <wp:lineTo x="7657" y="16660"/>
              <wp:lineTo x="7594" y="17010"/>
              <wp:lineTo x="7594" y="18690"/>
              <wp:lineTo x="7383" y="18690"/>
              <wp:lineTo x="7383" y="15820"/>
              <wp:lineTo x="7594" y="15820"/>
              <wp:lineTo x="7615" y="16170"/>
              <wp:lineTo x="7741" y="15750"/>
              <wp:lineTo x="7741" y="13049"/>
              <wp:lineTo x="7636" y="13020"/>
              <wp:lineTo x="7594" y="12810"/>
              <wp:lineTo x="7467" y="13160"/>
              <wp:lineTo x="7172" y="13020"/>
              <wp:lineTo x="7087" y="12600"/>
              <wp:lineTo x="7151" y="11690"/>
              <wp:lineTo x="7404" y="11340"/>
              <wp:lineTo x="7615" y="11200"/>
              <wp:lineTo x="7615" y="11760"/>
              <wp:lineTo x="7320" y="12040"/>
              <wp:lineTo x="7362" y="12600"/>
              <wp:lineTo x="7573" y="12460"/>
              <wp:lineTo x="7615" y="11760"/>
              <wp:lineTo x="7615" y="11200"/>
              <wp:lineTo x="7594" y="10780"/>
              <wp:lineTo x="7362" y="10850"/>
              <wp:lineTo x="7341" y="11130"/>
              <wp:lineTo x="7109" y="10990"/>
              <wp:lineTo x="7235" y="10290"/>
              <wp:lineTo x="7341" y="10150"/>
              <wp:lineTo x="7341" y="0"/>
              <wp:lineTo x="9724" y="0"/>
              <wp:lineTo x="21473" y="140"/>
              <wp:lineTo x="21600" y="700"/>
              <wp:lineTo x="21558" y="21210"/>
              <wp:lineTo x="21389" y="21630"/>
              <wp:lineTo x="9640" y="21490"/>
              <wp:lineTo x="9513" y="20930"/>
              <wp:lineTo x="9555" y="420"/>
              <wp:lineTo x="9724" y="0"/>
              <wp:lineTo x="337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SMDF 0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3875" cy="5054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426">
      <w:rPr>
        <w:rFonts w:ascii="Times New Roman" w:hAnsi="Times New Roman"/>
        <w:b/>
        <w:bCs/>
      </w:rPr>
      <w:tab/>
    </w:r>
  </w:p>
  <w:p w14:paraId="3A3C716B" w14:textId="00A8208D" w:rsidR="003D606E" w:rsidRDefault="00B85C55" w:rsidP="00746511">
    <w:pPr>
      <w:pStyle w:val="Corpo"/>
      <w:jc w:val="center"/>
      <w:rPr>
        <w:rFonts w:hint="eastAsia"/>
        <w:b/>
        <w:bCs/>
        <w:sz w:val="28"/>
        <w:szCs w:val="28"/>
      </w:rPr>
    </w:pPr>
    <w:r>
      <w:rPr>
        <w:b/>
        <w:bCs/>
        <w:sz w:val="28"/>
        <w:szCs w:val="28"/>
      </w:rPr>
      <w:t>EDITAL</w:t>
    </w:r>
  </w:p>
  <w:p w14:paraId="3BD7F388" w14:textId="77777777" w:rsidR="00746511" w:rsidRDefault="00746511" w:rsidP="00746511">
    <w:pPr>
      <w:pStyle w:val="Corpo"/>
      <w:rPr>
        <w:rFonts w:hint="eastAsia"/>
        <w:b/>
        <w:bCs/>
        <w:sz w:val="28"/>
        <w:szCs w:val="28"/>
      </w:rPr>
    </w:pPr>
  </w:p>
  <w:p w14:paraId="66A68431" w14:textId="77777777" w:rsidR="000F7F92" w:rsidRDefault="000F7F92" w:rsidP="00423D7D">
    <w:pPr>
      <w:pStyle w:val="Padro"/>
      <w:tabs>
        <w:tab w:val="center" w:pos="4819"/>
        <w:tab w:val="right" w:pos="9638"/>
      </w:tabs>
      <w:spacing w:before="0"/>
      <w:jc w:val="center"/>
      <w:rPr>
        <w:rFonts w:ascii="Times New Roman" w:hAnsi="Times New Roman"/>
        <w:b/>
        <w:bCs/>
        <w:lang w:val="pt-PT"/>
      </w:rPr>
    </w:pPr>
  </w:p>
  <w:p w14:paraId="1D2A3933" w14:textId="77777777" w:rsidR="000F7F92" w:rsidRDefault="000F7F92" w:rsidP="00423D7D">
    <w:pPr>
      <w:pStyle w:val="Padro"/>
      <w:tabs>
        <w:tab w:val="center" w:pos="4819"/>
        <w:tab w:val="right" w:pos="9638"/>
      </w:tabs>
      <w:spacing w:before="0"/>
      <w:jc w:val="center"/>
      <w:rPr>
        <w:rFonts w:ascii="Times New Roman" w:hAnsi="Times New Roman"/>
        <w:b/>
        <w:bCs/>
        <w:lang w:val="pt-PT"/>
      </w:rPr>
    </w:pPr>
  </w:p>
  <w:p w14:paraId="77E1147E" w14:textId="77777777" w:rsidR="00665D8A" w:rsidRDefault="00665D8A" w:rsidP="00713C97">
    <w:pPr>
      <w:pStyle w:val="Padro"/>
      <w:tabs>
        <w:tab w:val="center" w:pos="4819"/>
        <w:tab w:val="right" w:pos="9638"/>
      </w:tabs>
      <w:spacing w:before="0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8A"/>
    <w:rsid w:val="00004F49"/>
    <w:rsid w:val="000F7F92"/>
    <w:rsid w:val="00104E43"/>
    <w:rsid w:val="002519CD"/>
    <w:rsid w:val="002910B5"/>
    <w:rsid w:val="002C58ED"/>
    <w:rsid w:val="0033758C"/>
    <w:rsid w:val="003D606E"/>
    <w:rsid w:val="00423D7D"/>
    <w:rsid w:val="00493D20"/>
    <w:rsid w:val="00531FA1"/>
    <w:rsid w:val="00563D83"/>
    <w:rsid w:val="005E5F15"/>
    <w:rsid w:val="00665D8A"/>
    <w:rsid w:val="006F5B3C"/>
    <w:rsid w:val="00713C97"/>
    <w:rsid w:val="00746511"/>
    <w:rsid w:val="007552D0"/>
    <w:rsid w:val="007663F7"/>
    <w:rsid w:val="00795C18"/>
    <w:rsid w:val="007C7ADF"/>
    <w:rsid w:val="0081798E"/>
    <w:rsid w:val="008540CB"/>
    <w:rsid w:val="008A1876"/>
    <w:rsid w:val="00940901"/>
    <w:rsid w:val="009710E0"/>
    <w:rsid w:val="009766C1"/>
    <w:rsid w:val="009E2426"/>
    <w:rsid w:val="00A47178"/>
    <w:rsid w:val="00A64A5F"/>
    <w:rsid w:val="00AC54FC"/>
    <w:rsid w:val="00B15971"/>
    <w:rsid w:val="00B16590"/>
    <w:rsid w:val="00B85C55"/>
    <w:rsid w:val="00BF71FE"/>
    <w:rsid w:val="00C60597"/>
    <w:rsid w:val="00C71147"/>
    <w:rsid w:val="00CF7FB0"/>
    <w:rsid w:val="00D56E3B"/>
    <w:rsid w:val="00DA1335"/>
    <w:rsid w:val="00DA2504"/>
    <w:rsid w:val="00ED4739"/>
    <w:rsid w:val="00EF4FBF"/>
    <w:rsid w:val="00F933CF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90E25"/>
  <w15:docId w15:val="{D190D8D1-3A21-4105-91B5-A15EC378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har"/>
    <w:uiPriority w:val="99"/>
    <w:unhideWhenUsed/>
    <w:rsid w:val="00423D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3D7D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23D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3D7D"/>
    <w:rPr>
      <w:sz w:val="24"/>
      <w:szCs w:val="24"/>
      <w:lang w:val="en-US" w:eastAsia="en-US"/>
    </w:rPr>
  </w:style>
  <w:style w:type="paragraph" w:customStyle="1" w:styleId="i03centralizado12">
    <w:name w:val="i03_centralizado_12"/>
    <w:basedOn w:val="Normal"/>
    <w:rsid w:val="00713C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713C97"/>
    <w:rPr>
      <w:b/>
      <w:bCs/>
    </w:rPr>
  </w:style>
  <w:style w:type="paragraph" w:customStyle="1" w:styleId="i02justificado12">
    <w:name w:val="i02_justificado_12"/>
    <w:basedOn w:val="Normal"/>
    <w:rsid w:val="00746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her.df.gov.br/wp-conteudo/uploads/2020/09/DECLARA%C3%87%C3%83O-DE-INELEGIBILIDADE-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lher.df.gov.br/wp-conteudo/uploads/2020/09/SOLICITA%C3%87%C3%83O-DE-NOMEA%C3%87%C3%83O-OU-DESIGNA%C3%87%C3%83O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her.df.gov.br/wp-conteudo/uploads/2020/09/MODELO-OFICIO-DE-INDICA%C3%87%C3%83O-CONSELHEIRA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2199</Words>
  <Characters>11880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Michelle Abrantes</cp:lastModifiedBy>
  <cp:revision>7</cp:revision>
  <dcterms:created xsi:type="dcterms:W3CDTF">2020-09-21T14:53:00Z</dcterms:created>
  <dcterms:modified xsi:type="dcterms:W3CDTF">2020-09-21T15:09:00Z</dcterms:modified>
</cp:coreProperties>
</file>